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D400A" w14:textId="2000D255" w:rsidR="00F05DEB" w:rsidRDefault="00F05DEB" w:rsidP="001C010F"/>
    <w:p w14:paraId="2BC8D381" w14:textId="164D647B" w:rsidR="00F33230" w:rsidRDefault="00F33230" w:rsidP="001C010F">
      <w:pPr>
        <w:rPr>
          <w:sz w:val="40"/>
          <w:szCs w:val="40"/>
        </w:rPr>
      </w:pPr>
      <w:r w:rsidRPr="00F33230">
        <w:rPr>
          <w:sz w:val="40"/>
          <w:szCs w:val="40"/>
        </w:rPr>
        <w:t xml:space="preserve">Pro Parents </w:t>
      </w:r>
      <w:r>
        <w:rPr>
          <w:sz w:val="40"/>
          <w:szCs w:val="40"/>
        </w:rPr>
        <w:t xml:space="preserve">lanceert </w:t>
      </w:r>
      <w:r w:rsidR="000359C8">
        <w:rPr>
          <w:sz w:val="40"/>
          <w:szCs w:val="40"/>
        </w:rPr>
        <w:t>platform dat</w:t>
      </w:r>
      <w:r>
        <w:rPr>
          <w:sz w:val="40"/>
          <w:szCs w:val="40"/>
        </w:rPr>
        <w:t xml:space="preserve"> uitval van jonge</w:t>
      </w:r>
      <w:r w:rsidR="00F05DEB">
        <w:rPr>
          <w:sz w:val="40"/>
          <w:szCs w:val="40"/>
        </w:rPr>
        <w:t xml:space="preserve"> </w:t>
      </w:r>
      <w:r>
        <w:rPr>
          <w:sz w:val="40"/>
          <w:szCs w:val="40"/>
        </w:rPr>
        <w:t>ouders op</w:t>
      </w:r>
      <w:r w:rsidRPr="00F33230">
        <w:rPr>
          <w:sz w:val="40"/>
          <w:szCs w:val="40"/>
        </w:rPr>
        <w:t xml:space="preserve"> werkvloer </w:t>
      </w:r>
      <w:r>
        <w:rPr>
          <w:sz w:val="40"/>
          <w:szCs w:val="40"/>
        </w:rPr>
        <w:t xml:space="preserve">moet </w:t>
      </w:r>
      <w:r w:rsidRPr="00F33230">
        <w:rPr>
          <w:sz w:val="40"/>
          <w:szCs w:val="40"/>
        </w:rPr>
        <w:t>voorkomen</w:t>
      </w:r>
    </w:p>
    <w:p w14:paraId="5266C73E" w14:textId="77777777" w:rsidR="00F33230" w:rsidRDefault="00F33230" w:rsidP="001C010F">
      <w:pPr>
        <w:rPr>
          <w:b/>
        </w:rPr>
      </w:pPr>
    </w:p>
    <w:p w14:paraId="4BF66506" w14:textId="54F05028" w:rsidR="001C010F" w:rsidRPr="00CB0239" w:rsidRDefault="001C010F" w:rsidP="001C010F">
      <w:pPr>
        <w:rPr>
          <w:b/>
        </w:rPr>
      </w:pPr>
      <w:r w:rsidRPr="00CB0239">
        <w:rPr>
          <w:b/>
        </w:rPr>
        <w:t xml:space="preserve">Steeds meer werkende ouders kampen met vermoeidheid, stress en depressieve klachten. Pro </w:t>
      </w:r>
      <w:r w:rsidRPr="00CB0239">
        <w:rPr>
          <w:rFonts w:ascii="Calibri" w:hAnsi="Calibri"/>
          <w:b/>
        </w:rPr>
        <w:t xml:space="preserve">Parents lanceert daarom een nieuw </w:t>
      </w:r>
      <w:r w:rsidR="00707030">
        <w:rPr>
          <w:rFonts w:ascii="Calibri" w:hAnsi="Calibri"/>
          <w:b/>
        </w:rPr>
        <w:t xml:space="preserve">platform </w:t>
      </w:r>
      <w:r w:rsidR="000359C8">
        <w:rPr>
          <w:rFonts w:ascii="Calibri" w:hAnsi="Calibri"/>
          <w:b/>
        </w:rPr>
        <w:t xml:space="preserve">dat </w:t>
      </w:r>
      <w:r w:rsidRPr="00CB0239">
        <w:rPr>
          <w:rFonts w:ascii="Calibri" w:hAnsi="Calibri"/>
          <w:b/>
        </w:rPr>
        <w:t xml:space="preserve">werkgevers </w:t>
      </w:r>
      <w:r w:rsidR="000359C8">
        <w:rPr>
          <w:rFonts w:ascii="Calibri" w:hAnsi="Calibri"/>
          <w:b/>
        </w:rPr>
        <w:t xml:space="preserve">kunnen inzetten om deze </w:t>
      </w:r>
      <w:r w:rsidRPr="00CB0239">
        <w:rPr>
          <w:rFonts w:ascii="Calibri" w:hAnsi="Calibri"/>
          <w:b/>
        </w:rPr>
        <w:t xml:space="preserve">problemen </w:t>
      </w:r>
      <w:r w:rsidR="000359C8">
        <w:rPr>
          <w:rFonts w:ascii="Calibri" w:hAnsi="Calibri"/>
          <w:b/>
        </w:rPr>
        <w:t>te voorkomen</w:t>
      </w:r>
      <w:r w:rsidRPr="00CB0239">
        <w:rPr>
          <w:rFonts w:ascii="Calibri" w:hAnsi="Calibri"/>
          <w:b/>
        </w:rPr>
        <w:t xml:space="preserve">. Het Nederlandse </w:t>
      </w:r>
      <w:r w:rsidR="00745EE8">
        <w:rPr>
          <w:rFonts w:ascii="Calibri" w:hAnsi="Calibri"/>
          <w:b/>
        </w:rPr>
        <w:t xml:space="preserve">Health Tech </w:t>
      </w:r>
      <w:r w:rsidRPr="00CB0239">
        <w:rPr>
          <w:rFonts w:ascii="Calibri" w:hAnsi="Calibri"/>
          <w:b/>
        </w:rPr>
        <w:t xml:space="preserve">bedrijf maakt vandaag een pre-seed financiering </w:t>
      </w:r>
      <w:r w:rsidRPr="00B7404D">
        <w:rPr>
          <w:rFonts w:ascii="Calibri" w:hAnsi="Calibri"/>
          <w:b/>
          <w:color w:val="000000" w:themeColor="text1"/>
        </w:rPr>
        <w:t xml:space="preserve">van </w:t>
      </w:r>
      <w:r w:rsidRPr="00B7404D">
        <w:rPr>
          <w:rFonts w:ascii="Calibri" w:hAnsi="Calibri" w:cs="Arial"/>
          <w:b/>
          <w:color w:val="000000" w:themeColor="text1"/>
          <w:shd w:val="clear" w:color="auto" w:fill="FFFFFF"/>
        </w:rPr>
        <w:t>€</w:t>
      </w:r>
      <w:r w:rsidRPr="00B7404D">
        <w:rPr>
          <w:rFonts w:ascii="Calibri" w:hAnsi="Calibri"/>
          <w:b/>
          <w:color w:val="000000" w:themeColor="text1"/>
        </w:rPr>
        <w:t xml:space="preserve"> </w:t>
      </w:r>
      <w:r w:rsidRPr="00CB0239">
        <w:rPr>
          <w:rFonts w:ascii="Calibri" w:hAnsi="Calibri"/>
          <w:b/>
        </w:rPr>
        <w:t>600.000 bekend.</w:t>
      </w:r>
    </w:p>
    <w:p w14:paraId="468E664E" w14:textId="77777777" w:rsidR="001C010F" w:rsidRDefault="001C010F" w:rsidP="001C010F"/>
    <w:p w14:paraId="5FF790FB" w14:textId="1139AF1D" w:rsidR="000359C8" w:rsidRPr="0009096F" w:rsidRDefault="001C010F" w:rsidP="000359C8">
      <w:pPr>
        <w:pStyle w:val="Geenafstand"/>
        <w:rPr>
          <w:sz w:val="22"/>
          <w:szCs w:val="22"/>
        </w:rPr>
      </w:pPr>
      <w:r w:rsidRPr="0009096F">
        <w:rPr>
          <w:sz w:val="22"/>
          <w:szCs w:val="22"/>
        </w:rPr>
        <w:t>De financieringsronde wordt geleid door</w:t>
      </w:r>
      <w:r w:rsidR="000359C8" w:rsidRPr="0009096F">
        <w:rPr>
          <w:sz w:val="22"/>
          <w:szCs w:val="22"/>
        </w:rPr>
        <w:t xml:space="preserve"> </w:t>
      </w:r>
      <w:r w:rsidR="0086407B" w:rsidRPr="0009096F">
        <w:rPr>
          <w:sz w:val="22"/>
          <w:szCs w:val="22"/>
        </w:rPr>
        <w:t xml:space="preserve">ontwikkelingsmaatschappij </w:t>
      </w:r>
      <w:proofErr w:type="spellStart"/>
      <w:r w:rsidRPr="0009096F">
        <w:rPr>
          <w:sz w:val="22"/>
          <w:szCs w:val="22"/>
        </w:rPr>
        <w:t>OostNL</w:t>
      </w:r>
      <w:proofErr w:type="spellEnd"/>
      <w:r w:rsidR="00745EE8" w:rsidRPr="0009096F">
        <w:rPr>
          <w:sz w:val="22"/>
          <w:szCs w:val="22"/>
        </w:rPr>
        <w:t xml:space="preserve">. </w:t>
      </w:r>
      <w:r w:rsidR="000359C8" w:rsidRPr="0009096F">
        <w:rPr>
          <w:sz w:val="22"/>
          <w:szCs w:val="22"/>
        </w:rPr>
        <w:t xml:space="preserve">Daarbij is een syndicaat van maar liefst twaalf informal impact investors aangehaakt. </w:t>
      </w:r>
      <w:r w:rsidR="00DD5075" w:rsidRPr="0009096F">
        <w:rPr>
          <w:sz w:val="22"/>
          <w:szCs w:val="22"/>
        </w:rPr>
        <w:t xml:space="preserve">Die </w:t>
      </w:r>
      <w:r w:rsidR="000359C8" w:rsidRPr="0009096F">
        <w:rPr>
          <w:sz w:val="22"/>
          <w:szCs w:val="22"/>
        </w:rPr>
        <w:t>zich bovendien al</w:t>
      </w:r>
      <w:r w:rsidR="00DD5075" w:rsidRPr="0009096F">
        <w:rPr>
          <w:sz w:val="22"/>
          <w:szCs w:val="22"/>
        </w:rPr>
        <w:t xml:space="preserve"> </w:t>
      </w:r>
      <w:r w:rsidR="000359C8" w:rsidRPr="0009096F">
        <w:rPr>
          <w:sz w:val="22"/>
          <w:szCs w:val="22"/>
        </w:rPr>
        <w:t xml:space="preserve">gecommitteerd </w:t>
      </w:r>
      <w:r w:rsidR="00DD5075" w:rsidRPr="0009096F">
        <w:rPr>
          <w:sz w:val="22"/>
          <w:szCs w:val="22"/>
        </w:rPr>
        <w:t xml:space="preserve">hebben </w:t>
      </w:r>
      <w:r w:rsidR="000359C8" w:rsidRPr="0009096F">
        <w:rPr>
          <w:sz w:val="22"/>
          <w:szCs w:val="22"/>
        </w:rPr>
        <w:t>aan de volgende ronde, met minimaal dezelfde inleg.</w:t>
      </w:r>
      <w:r w:rsidR="00D2033D" w:rsidRPr="0009096F">
        <w:rPr>
          <w:sz w:val="22"/>
          <w:szCs w:val="22"/>
        </w:rPr>
        <w:t xml:space="preserve"> </w:t>
      </w:r>
      <w:r w:rsidR="00D2033D" w:rsidRPr="0009096F">
        <w:rPr>
          <w:sz w:val="22"/>
          <w:szCs w:val="22"/>
        </w:rPr>
        <w:t xml:space="preserve">De financiering volgt op eerdere corona innovatie steun vanuit de </w:t>
      </w:r>
      <w:proofErr w:type="spellStart"/>
      <w:r w:rsidR="00D2033D" w:rsidRPr="0009096F">
        <w:rPr>
          <w:sz w:val="22"/>
          <w:szCs w:val="22"/>
        </w:rPr>
        <w:t>Goldschmeding</w:t>
      </w:r>
      <w:proofErr w:type="spellEnd"/>
      <w:r w:rsidR="00D2033D" w:rsidRPr="0009096F">
        <w:rPr>
          <w:sz w:val="22"/>
          <w:szCs w:val="22"/>
        </w:rPr>
        <w:t xml:space="preserve"> Foundation en</w:t>
      </w:r>
      <w:r w:rsidR="0009096F" w:rsidRPr="0009096F">
        <w:rPr>
          <w:sz w:val="22"/>
          <w:szCs w:val="22"/>
        </w:rPr>
        <w:t xml:space="preserve"> </w:t>
      </w:r>
      <w:r w:rsidR="00D2033D" w:rsidRPr="0009096F">
        <w:rPr>
          <w:sz w:val="22"/>
          <w:szCs w:val="22"/>
        </w:rPr>
        <w:t xml:space="preserve">samenwerking met </w:t>
      </w:r>
      <w:r w:rsidR="0009096F" w:rsidRPr="0009096F">
        <w:rPr>
          <w:sz w:val="22"/>
          <w:szCs w:val="22"/>
        </w:rPr>
        <w:t xml:space="preserve">het </w:t>
      </w:r>
      <w:r w:rsidR="00D2033D" w:rsidRPr="0009096F">
        <w:rPr>
          <w:sz w:val="22"/>
          <w:szCs w:val="22"/>
        </w:rPr>
        <w:t>ministerie van VWS.</w:t>
      </w:r>
      <w:r w:rsidR="00D2033D" w:rsidRPr="0009096F">
        <w:rPr>
          <w:sz w:val="22"/>
          <w:szCs w:val="22"/>
        </w:rPr>
        <w:t xml:space="preserve"> </w:t>
      </w:r>
      <w:r w:rsidR="000359C8" w:rsidRPr="0009096F">
        <w:rPr>
          <w:sz w:val="22"/>
          <w:szCs w:val="22"/>
        </w:rPr>
        <w:t>Pro Parents is al sinds 2013 actief en heeft zich gespecialiseerd in training, coaching en</w:t>
      </w:r>
      <w:r w:rsidR="00BA0158" w:rsidRPr="0009096F">
        <w:rPr>
          <w:sz w:val="22"/>
          <w:szCs w:val="22"/>
        </w:rPr>
        <w:t xml:space="preserve"> </w:t>
      </w:r>
      <w:r w:rsidR="000359C8" w:rsidRPr="0009096F">
        <w:rPr>
          <w:sz w:val="22"/>
          <w:szCs w:val="22"/>
        </w:rPr>
        <w:t xml:space="preserve">verbeterprogramma’s op de werkvloer. Die kennis wordt nu omgezet in een nieuw digitaal platform, om zo de uitstroom van aanstaande en werkende </w:t>
      </w:r>
      <w:r w:rsidR="000359C8" w:rsidRPr="0009096F">
        <w:rPr>
          <w:rFonts w:ascii="Calibri" w:hAnsi="Calibri"/>
          <w:sz w:val="22"/>
          <w:szCs w:val="22"/>
        </w:rPr>
        <w:t>ouders tegen te gaan.</w:t>
      </w:r>
    </w:p>
    <w:p w14:paraId="3781D470" w14:textId="77777777" w:rsidR="000359C8" w:rsidRDefault="000359C8" w:rsidP="000359C8">
      <w:pPr>
        <w:pStyle w:val="Geenafstand"/>
        <w:rPr>
          <w:rFonts w:ascii="Calibri" w:hAnsi="Calibri"/>
        </w:rPr>
      </w:pPr>
    </w:p>
    <w:p w14:paraId="0ABF8BB5" w14:textId="77777777" w:rsidR="000359C8" w:rsidRPr="000359C8" w:rsidRDefault="000359C8" w:rsidP="000359C8">
      <w:pPr>
        <w:pStyle w:val="Geenafstand"/>
        <w:rPr>
          <w:rFonts w:ascii="Calibri" w:hAnsi="Calibri"/>
          <w:b/>
        </w:rPr>
      </w:pPr>
      <w:r w:rsidRPr="000359C8">
        <w:rPr>
          <w:rFonts w:ascii="Calibri" w:hAnsi="Calibri"/>
          <w:b/>
        </w:rPr>
        <w:t>Goed werkgeverschap</w:t>
      </w:r>
    </w:p>
    <w:p w14:paraId="715F4903" w14:textId="77777777" w:rsidR="000359C8" w:rsidRPr="000359C8" w:rsidRDefault="000359C8" w:rsidP="000359C8">
      <w:pPr>
        <w:pStyle w:val="Geenafstand"/>
        <w:rPr>
          <w:rFonts w:ascii="Calibri" w:hAnsi="Calibri"/>
        </w:rPr>
      </w:pPr>
    </w:p>
    <w:p w14:paraId="6F80E303" w14:textId="77777777" w:rsidR="000359C8" w:rsidRPr="0009096F" w:rsidRDefault="000359C8" w:rsidP="000359C8">
      <w:pPr>
        <w:rPr>
          <w:rFonts w:ascii="Calibri" w:hAnsi="Calibri" w:cstheme="minorHAnsi"/>
          <w:sz w:val="22"/>
          <w:szCs w:val="22"/>
          <w:shd w:val="clear" w:color="auto" w:fill="FEFEFE"/>
        </w:rPr>
      </w:pPr>
      <w:r w:rsidRPr="0009096F">
        <w:rPr>
          <w:rFonts w:ascii="Calibri" w:hAnsi="Calibri" w:cstheme="minorHAnsi"/>
          <w:sz w:val="22"/>
          <w:szCs w:val="22"/>
          <w:shd w:val="clear" w:color="auto" w:fill="FEFEFE"/>
        </w:rPr>
        <w:t xml:space="preserve">Werkende ouders zijn een snelgroeiende populatie op de arbeidsmarkt: 66% van de ouders is een zogeheten dual-earner. Maar liefst 70% van hen vindt dat de werkgever niet genoeg rekening houdt met de intensieve levensfase waarin ze zitten. </w:t>
      </w:r>
      <w:r w:rsidRPr="0009096F">
        <w:rPr>
          <w:rFonts w:ascii="Calibri" w:hAnsi="Calibri"/>
          <w:sz w:val="22"/>
          <w:szCs w:val="22"/>
        </w:rPr>
        <w:t>Inmiddels ervaart één op de acht werkende ouders met kinderen tot vier jaar regelmatig problemen, zoals oververmoeidheid en stress. De kosten door uitval bedragen miljarden euro’s per jaar.</w:t>
      </w:r>
      <w:r w:rsidRPr="0009096F">
        <w:rPr>
          <w:rFonts w:ascii="Calibri" w:hAnsi="Calibri" w:cstheme="minorHAnsi"/>
          <w:sz w:val="22"/>
          <w:szCs w:val="22"/>
          <w:shd w:val="clear" w:color="auto" w:fill="FEFEFE"/>
        </w:rPr>
        <w:t xml:space="preserve"> </w:t>
      </w:r>
      <w:r w:rsidRPr="0009096F">
        <w:rPr>
          <w:rFonts w:ascii="Calibri" w:hAnsi="Calibri" w:cstheme="minorHAnsi"/>
          <w:sz w:val="22"/>
          <w:szCs w:val="22"/>
        </w:rPr>
        <w:t xml:space="preserve">“Bedrijven herkennen het probleem. </w:t>
      </w:r>
      <w:r w:rsidRPr="0009096F">
        <w:rPr>
          <w:sz w:val="22"/>
          <w:szCs w:val="22"/>
        </w:rPr>
        <w:t xml:space="preserve">Toch weten ze vaak niet precies om welk soort gezondheidsklachten het gaat, hoeveel jonge ouders daardoor uitstromen en wat dat de organisatie kost. </w:t>
      </w:r>
      <w:r w:rsidRPr="0009096F">
        <w:rPr>
          <w:rFonts w:ascii="Calibri" w:hAnsi="Calibri" w:cstheme="minorHAnsi"/>
          <w:sz w:val="22"/>
          <w:szCs w:val="22"/>
        </w:rPr>
        <w:t>Werkgevers willen de uitstroom van talent voorkomen, maar beschikken niet over effectieve schaalbare interventies</w:t>
      </w:r>
      <w:r w:rsidRPr="0009096F">
        <w:rPr>
          <w:rFonts w:ascii="Calibri" w:hAnsi="Calibri"/>
          <w:sz w:val="22"/>
          <w:szCs w:val="22"/>
        </w:rPr>
        <w:t xml:space="preserve">”, aldus Joyce Knappe, founder van Pro Parents. </w:t>
      </w:r>
    </w:p>
    <w:p w14:paraId="3E91CBB9" w14:textId="77777777" w:rsidR="00B7404D" w:rsidRPr="005831A5" w:rsidRDefault="00B7404D"/>
    <w:p w14:paraId="7A4145C1" w14:textId="77777777" w:rsidR="00B7404D" w:rsidRPr="00B7404D" w:rsidRDefault="00B7404D">
      <w:pPr>
        <w:rPr>
          <w:b/>
        </w:rPr>
      </w:pPr>
      <w:r w:rsidRPr="00B7404D">
        <w:rPr>
          <w:b/>
        </w:rPr>
        <w:t>Het Netflix-model</w:t>
      </w:r>
    </w:p>
    <w:p w14:paraId="351DFD3E" w14:textId="77777777" w:rsidR="000359C8" w:rsidRPr="004F535D" w:rsidRDefault="000359C8" w:rsidP="000359C8">
      <w:pPr>
        <w:rPr>
          <w:rFonts w:ascii="Helvetica" w:hAnsi="Helvetica"/>
          <w:sz w:val="22"/>
          <w:szCs w:val="22"/>
        </w:rPr>
      </w:pPr>
    </w:p>
    <w:p w14:paraId="5A88FE60" w14:textId="71BB0476" w:rsidR="000359C8" w:rsidRPr="0009096F" w:rsidRDefault="000359C8" w:rsidP="000359C8">
      <w:pPr>
        <w:rPr>
          <w:rFonts w:ascii="Calibri" w:hAnsi="Calibri"/>
          <w:sz w:val="22"/>
          <w:szCs w:val="22"/>
        </w:rPr>
      </w:pPr>
      <w:r w:rsidRPr="0009096F">
        <w:rPr>
          <w:rFonts w:ascii="Calibri" w:hAnsi="Calibri"/>
          <w:sz w:val="22"/>
          <w:szCs w:val="22"/>
        </w:rPr>
        <w:t xml:space="preserve">Pro Parents wil dit probleem oplossen met een nieuw e-learning- en coachingsplatform. Het bedrijf hanteert daarbij het Netflix-model. Werkgevers sluiten een abonnement af en bieden hun medewerkers daarmee onbeperkt toegang tot </w:t>
      </w:r>
      <w:proofErr w:type="gramStart"/>
      <w:r w:rsidRPr="0009096F">
        <w:rPr>
          <w:rFonts w:ascii="Calibri" w:hAnsi="Calibri"/>
          <w:sz w:val="22"/>
          <w:szCs w:val="22"/>
        </w:rPr>
        <w:t>online hulp</w:t>
      </w:r>
      <w:proofErr w:type="gramEnd"/>
      <w:r w:rsidRPr="0009096F">
        <w:rPr>
          <w:rFonts w:ascii="Calibri" w:hAnsi="Calibri"/>
          <w:sz w:val="22"/>
          <w:szCs w:val="22"/>
        </w:rPr>
        <w:t xml:space="preserve">. “Aanstaande en jonge ouders krijgen onderbouwde content die helemaal is toegespitst op hun persoonlijke situatie. Heb je bijvoorbeeld te maken met een </w:t>
      </w:r>
      <w:r w:rsidR="00EF6EEA" w:rsidRPr="0009096F">
        <w:rPr>
          <w:rFonts w:ascii="Calibri" w:hAnsi="Calibri"/>
          <w:sz w:val="22"/>
          <w:szCs w:val="22"/>
        </w:rPr>
        <w:t>vroeggeboorte of</w:t>
      </w:r>
      <w:r w:rsidRPr="0009096F">
        <w:rPr>
          <w:rFonts w:ascii="Calibri" w:hAnsi="Calibri"/>
          <w:sz w:val="22"/>
          <w:szCs w:val="22"/>
        </w:rPr>
        <w:t xml:space="preserve"> tweeling, dan krijg je meteen relevante informatie over je belastbaarheid, herstel en relevante wet- en regelgeving. Ook kun je hier rechtstreeks advies vragen aan een professional”, zegt Knappe. Bij de ontwikkeling van het platform </w:t>
      </w:r>
      <w:r w:rsidR="00BD2F76" w:rsidRPr="0009096F">
        <w:rPr>
          <w:rFonts w:ascii="Calibri" w:hAnsi="Calibri"/>
          <w:sz w:val="22"/>
          <w:szCs w:val="22"/>
        </w:rPr>
        <w:t xml:space="preserve">werkt Pro Parents samen met onder andere </w:t>
      </w:r>
      <w:r w:rsidRPr="0009096F">
        <w:rPr>
          <w:rFonts w:ascii="Calibri" w:hAnsi="Calibri"/>
          <w:sz w:val="22"/>
          <w:szCs w:val="22"/>
        </w:rPr>
        <w:t xml:space="preserve">TNO en de Radboud Universiteit. </w:t>
      </w:r>
      <w:r w:rsidR="00BD2F76" w:rsidRPr="0009096F">
        <w:rPr>
          <w:rFonts w:ascii="Calibri" w:hAnsi="Calibri"/>
          <w:sz w:val="22"/>
          <w:szCs w:val="22"/>
        </w:rPr>
        <w:t xml:space="preserve">Daarnaast zijn verschillende grote werkgevers nauw betrokken </w:t>
      </w:r>
      <w:r w:rsidR="00E31B27" w:rsidRPr="0009096F">
        <w:rPr>
          <w:rFonts w:ascii="Calibri" w:hAnsi="Calibri"/>
          <w:sz w:val="22"/>
          <w:szCs w:val="22"/>
        </w:rPr>
        <w:t xml:space="preserve">in de </w:t>
      </w:r>
      <w:r w:rsidR="00BD2F76" w:rsidRPr="0009096F">
        <w:rPr>
          <w:rFonts w:ascii="Calibri" w:hAnsi="Calibri"/>
          <w:sz w:val="22"/>
          <w:szCs w:val="22"/>
        </w:rPr>
        <w:t xml:space="preserve">demo en testfase </w:t>
      </w:r>
      <w:r w:rsidRPr="0009096F">
        <w:rPr>
          <w:rFonts w:ascii="Calibri" w:hAnsi="Calibri"/>
          <w:sz w:val="22"/>
          <w:szCs w:val="22"/>
        </w:rPr>
        <w:t xml:space="preserve">waaronder BDO Accountants, Bol.com, De </w:t>
      </w:r>
      <w:proofErr w:type="spellStart"/>
      <w:r w:rsidRPr="0009096F">
        <w:rPr>
          <w:rFonts w:ascii="Calibri" w:hAnsi="Calibri"/>
          <w:sz w:val="22"/>
          <w:szCs w:val="22"/>
        </w:rPr>
        <w:t>Brauw</w:t>
      </w:r>
      <w:proofErr w:type="spellEnd"/>
      <w:r w:rsidRPr="0009096F">
        <w:rPr>
          <w:rFonts w:ascii="Calibri" w:hAnsi="Calibri"/>
          <w:sz w:val="22"/>
          <w:szCs w:val="22"/>
        </w:rPr>
        <w:t xml:space="preserve"> en </w:t>
      </w:r>
      <w:proofErr w:type="spellStart"/>
      <w:r w:rsidRPr="0009096F">
        <w:rPr>
          <w:rFonts w:ascii="Calibri" w:hAnsi="Calibri"/>
          <w:sz w:val="22"/>
          <w:szCs w:val="22"/>
        </w:rPr>
        <w:t>Mensely</w:t>
      </w:r>
      <w:proofErr w:type="spellEnd"/>
      <w:r w:rsidRPr="0009096F">
        <w:rPr>
          <w:rFonts w:ascii="Calibri" w:hAnsi="Calibri"/>
          <w:sz w:val="22"/>
          <w:szCs w:val="22"/>
        </w:rPr>
        <w:t>.</w:t>
      </w:r>
    </w:p>
    <w:p w14:paraId="54939452" w14:textId="77777777" w:rsidR="00B7404D" w:rsidRDefault="00B7404D"/>
    <w:p w14:paraId="3CADF9C3" w14:textId="77777777" w:rsidR="00B7404D" w:rsidRPr="000359C8" w:rsidRDefault="00B7404D">
      <w:pPr>
        <w:rPr>
          <w:rFonts w:ascii="Calibri" w:hAnsi="Calibri"/>
          <w:b/>
        </w:rPr>
      </w:pPr>
      <w:r w:rsidRPr="000359C8">
        <w:rPr>
          <w:rFonts w:ascii="Calibri" w:hAnsi="Calibri"/>
          <w:b/>
        </w:rPr>
        <w:t>Enorm groeipotentieel</w:t>
      </w:r>
    </w:p>
    <w:p w14:paraId="79537DDC" w14:textId="77777777" w:rsidR="00B7404D" w:rsidRPr="000359C8" w:rsidRDefault="00B7404D">
      <w:pPr>
        <w:rPr>
          <w:rFonts w:ascii="Calibri" w:hAnsi="Calibri"/>
        </w:rPr>
      </w:pPr>
    </w:p>
    <w:p w14:paraId="131060D4" w14:textId="6CFFA66D" w:rsidR="000359C8" w:rsidRPr="0009096F" w:rsidRDefault="000359C8" w:rsidP="000359C8">
      <w:pPr>
        <w:rPr>
          <w:rFonts w:ascii="Calibri" w:hAnsi="Calibri"/>
          <w:sz w:val="22"/>
          <w:szCs w:val="22"/>
        </w:rPr>
      </w:pPr>
      <w:r w:rsidRPr="0009096F">
        <w:rPr>
          <w:rFonts w:ascii="Calibri" w:hAnsi="Calibri"/>
          <w:sz w:val="22"/>
          <w:szCs w:val="22"/>
        </w:rPr>
        <w:t xml:space="preserve">In de Verenigde Staten zijn al meerdere techbedrijven met goed werkgeverschap voor gezinnen aan de slag gegaan. Onder hen Cleo en Maven, dat afgelopen jaar zelfs de status van </w:t>
      </w:r>
      <w:proofErr w:type="spellStart"/>
      <w:r w:rsidRPr="0009096F">
        <w:rPr>
          <w:rFonts w:ascii="Calibri" w:hAnsi="Calibri"/>
          <w:sz w:val="22"/>
          <w:szCs w:val="22"/>
        </w:rPr>
        <w:t>unicorn</w:t>
      </w:r>
      <w:proofErr w:type="spellEnd"/>
      <w:r w:rsidRPr="0009096F">
        <w:rPr>
          <w:rFonts w:ascii="Calibri" w:hAnsi="Calibri"/>
          <w:sz w:val="22"/>
          <w:szCs w:val="22"/>
        </w:rPr>
        <w:t xml:space="preserve"> wist te bereiken. “Het is een niche, maar wel een niche met een enorm groeipotentieel. In Europa is Pro Parents bovendien één van de weinige partijen die </w:t>
      </w:r>
      <w:r w:rsidR="00E31B27" w:rsidRPr="0009096F">
        <w:rPr>
          <w:rFonts w:ascii="Calibri" w:hAnsi="Calibri"/>
          <w:sz w:val="22"/>
          <w:szCs w:val="22"/>
        </w:rPr>
        <w:t xml:space="preserve">aan </w:t>
      </w:r>
      <w:r w:rsidRPr="0009096F">
        <w:rPr>
          <w:rFonts w:ascii="Calibri" w:hAnsi="Calibri"/>
          <w:sz w:val="22"/>
          <w:szCs w:val="22"/>
        </w:rPr>
        <w:t xml:space="preserve">een technologie-oplossing </w:t>
      </w:r>
      <w:r w:rsidR="00E31B27" w:rsidRPr="0009096F">
        <w:rPr>
          <w:rFonts w:ascii="Calibri" w:hAnsi="Calibri"/>
          <w:sz w:val="22"/>
          <w:szCs w:val="22"/>
        </w:rPr>
        <w:t xml:space="preserve">werkt </w:t>
      </w:r>
      <w:r w:rsidRPr="0009096F">
        <w:rPr>
          <w:rFonts w:ascii="Calibri" w:hAnsi="Calibri"/>
          <w:sz w:val="22"/>
          <w:szCs w:val="22"/>
        </w:rPr>
        <w:t xml:space="preserve">om de uitval van jonge ouders op de werkvloer aan te pakken”, aldus Knappe. Met het opgehaalde bedrag gaat </w:t>
      </w:r>
      <w:r w:rsidR="00FD7CD1" w:rsidRPr="0009096F">
        <w:rPr>
          <w:rFonts w:ascii="Calibri" w:hAnsi="Calibri"/>
          <w:sz w:val="22"/>
          <w:szCs w:val="22"/>
        </w:rPr>
        <w:lastRenderedPageBreak/>
        <w:t xml:space="preserve">Pro Parents </w:t>
      </w:r>
      <w:r w:rsidRPr="0009096F">
        <w:rPr>
          <w:rFonts w:ascii="Calibri" w:hAnsi="Calibri"/>
          <w:sz w:val="22"/>
          <w:szCs w:val="22"/>
        </w:rPr>
        <w:t>het team uitbreiden, de ontwikkeling van het platform verder gestalte geven en zich voorbereiden op internationalisering. Binnen nu en twee jaar wil het bedrijf namelijk de grens over.</w:t>
      </w:r>
    </w:p>
    <w:p w14:paraId="765F5AE3" w14:textId="26A09AF6" w:rsidR="00A42E00" w:rsidRDefault="00A42E00" w:rsidP="000359C8">
      <w:pPr>
        <w:rPr>
          <w:rFonts w:ascii="Calibri" w:hAnsi="Calibri"/>
        </w:rPr>
      </w:pPr>
    </w:p>
    <w:p w14:paraId="7A65907A" w14:textId="77777777" w:rsidR="0009096F" w:rsidRPr="00A42E00" w:rsidRDefault="0009096F" w:rsidP="000359C8">
      <w:pPr>
        <w:rPr>
          <w:rFonts w:ascii="Calibri" w:hAnsi="Calibri"/>
        </w:rPr>
      </w:pPr>
    </w:p>
    <w:p w14:paraId="4CFCB74F" w14:textId="77777777" w:rsidR="005831A5" w:rsidRPr="005831A5" w:rsidRDefault="005831A5" w:rsidP="005831A5">
      <w:pPr>
        <w:rPr>
          <w:rFonts w:ascii="Calibri" w:hAnsi="Calibri"/>
          <w:b/>
          <w:i/>
          <w:iCs/>
        </w:rPr>
      </w:pPr>
      <w:r w:rsidRPr="005831A5">
        <w:rPr>
          <w:rFonts w:ascii="Calibri" w:hAnsi="Calibri"/>
          <w:b/>
          <w:i/>
          <w:iCs/>
        </w:rPr>
        <w:t>---------------------------------------------------------------------------------------------------------------------------</w:t>
      </w:r>
    </w:p>
    <w:p w14:paraId="161137D4" w14:textId="77777777" w:rsidR="005831A5" w:rsidRPr="00D2033D" w:rsidRDefault="005831A5" w:rsidP="005831A5">
      <w:pPr>
        <w:rPr>
          <w:rFonts w:ascii="Calibri" w:hAnsi="Calibri"/>
          <w:b/>
          <w:i/>
          <w:iCs/>
          <w:sz w:val="20"/>
          <w:szCs w:val="20"/>
        </w:rPr>
      </w:pPr>
      <w:r w:rsidRPr="00D2033D">
        <w:rPr>
          <w:rFonts w:ascii="Calibri" w:hAnsi="Calibri"/>
          <w:b/>
          <w:sz w:val="20"/>
          <w:szCs w:val="20"/>
        </w:rPr>
        <w:t>Noot voor de redactie (niet voor publicatie):</w:t>
      </w:r>
      <w:r w:rsidRPr="00D2033D">
        <w:rPr>
          <w:rFonts w:ascii="Calibri" w:hAnsi="Calibri"/>
          <w:b/>
          <w:i/>
          <w:iCs/>
          <w:sz w:val="20"/>
          <w:szCs w:val="20"/>
        </w:rPr>
        <w:t xml:space="preserve"> </w:t>
      </w:r>
    </w:p>
    <w:p w14:paraId="2FA826CF" w14:textId="11A065F5" w:rsidR="00A42E00" w:rsidRPr="00D2033D" w:rsidRDefault="005831A5" w:rsidP="00A42E00">
      <w:pPr>
        <w:rPr>
          <w:rFonts w:ascii="Calibri" w:hAnsi="Calibri"/>
          <w:b/>
          <w:sz w:val="20"/>
          <w:szCs w:val="20"/>
        </w:rPr>
      </w:pPr>
      <w:r w:rsidRPr="00D2033D">
        <w:rPr>
          <w:rFonts w:ascii="Calibri" w:hAnsi="Calibri"/>
          <w:b/>
          <w:sz w:val="20"/>
          <w:szCs w:val="20"/>
        </w:rPr>
        <w:t xml:space="preserve">Voor meer informatie </w:t>
      </w:r>
      <w:r w:rsidR="00E419BA">
        <w:rPr>
          <w:rFonts w:ascii="Calibri" w:hAnsi="Calibri"/>
          <w:b/>
          <w:sz w:val="20"/>
          <w:szCs w:val="20"/>
        </w:rPr>
        <w:t xml:space="preserve">en media aanvragen </w:t>
      </w:r>
      <w:r w:rsidRPr="00D2033D">
        <w:rPr>
          <w:rFonts w:ascii="Calibri" w:hAnsi="Calibri"/>
          <w:b/>
          <w:sz w:val="20"/>
          <w:szCs w:val="20"/>
        </w:rPr>
        <w:t xml:space="preserve">kunt u contact opnemen met </w:t>
      </w:r>
      <w:r w:rsidR="00E419BA">
        <w:rPr>
          <w:rFonts w:ascii="Calibri" w:hAnsi="Calibri"/>
          <w:b/>
          <w:sz w:val="20"/>
          <w:szCs w:val="20"/>
        </w:rPr>
        <w:t xml:space="preserve">Ina Strating </w:t>
      </w:r>
      <w:r w:rsidRPr="00D2033D">
        <w:rPr>
          <w:rFonts w:ascii="Calibri" w:hAnsi="Calibri"/>
          <w:b/>
          <w:sz w:val="20"/>
          <w:szCs w:val="20"/>
        </w:rPr>
        <w:t>(</w:t>
      </w:r>
      <w:r w:rsidR="00E419BA">
        <w:rPr>
          <w:rFonts w:ascii="Calibri" w:hAnsi="Calibri"/>
          <w:b/>
          <w:sz w:val="20"/>
          <w:szCs w:val="20"/>
        </w:rPr>
        <w:t xml:space="preserve">woordvoering </w:t>
      </w:r>
      <w:r w:rsidRPr="00D2033D">
        <w:rPr>
          <w:rFonts w:ascii="Calibri" w:hAnsi="Calibri"/>
          <w:b/>
          <w:sz w:val="20"/>
          <w:szCs w:val="20"/>
        </w:rPr>
        <w:t xml:space="preserve">Pro Parents), telefoon: </w:t>
      </w:r>
      <w:r w:rsidR="00E419BA">
        <w:rPr>
          <w:rFonts w:ascii="Calibri" w:hAnsi="Calibri"/>
          <w:b/>
          <w:sz w:val="20"/>
          <w:szCs w:val="20"/>
        </w:rPr>
        <w:t>0681555299</w:t>
      </w:r>
      <w:r w:rsidR="005D6646">
        <w:rPr>
          <w:rFonts w:ascii="Calibri" w:hAnsi="Calibri"/>
          <w:b/>
          <w:sz w:val="20"/>
          <w:szCs w:val="20"/>
        </w:rPr>
        <w:t xml:space="preserve">, mail: </w:t>
      </w:r>
      <w:hyperlink r:id="rId6" w:history="1">
        <w:r w:rsidR="005D6646" w:rsidRPr="00CC5829">
          <w:rPr>
            <w:rStyle w:val="Hyperlink"/>
            <w:rFonts w:ascii="Calibri" w:hAnsi="Calibri"/>
            <w:b/>
            <w:sz w:val="20"/>
            <w:szCs w:val="20"/>
          </w:rPr>
          <w:t>contact@inastrating.nl</w:t>
        </w:r>
      </w:hyperlink>
      <w:r w:rsidR="005D6646">
        <w:rPr>
          <w:rFonts w:ascii="Calibri" w:hAnsi="Calibri"/>
          <w:b/>
          <w:sz w:val="20"/>
          <w:szCs w:val="20"/>
        </w:rPr>
        <w:t xml:space="preserve"> </w:t>
      </w:r>
      <w:r w:rsidR="00A42E00" w:rsidRPr="00D2033D">
        <w:rPr>
          <w:rFonts w:ascii="Calibri" w:hAnsi="Calibri"/>
          <w:b/>
          <w:bCs/>
          <w:sz w:val="20"/>
          <w:szCs w:val="20"/>
        </w:rPr>
        <w:t xml:space="preserve">Meer weten over de missie van deze Impact Onderneming? </w:t>
      </w:r>
      <w:r w:rsidR="002214C5" w:rsidRPr="00D2033D">
        <w:rPr>
          <w:sz w:val="20"/>
          <w:szCs w:val="20"/>
        </w:rPr>
        <w:fldChar w:fldCharType="begin"/>
      </w:r>
      <w:r w:rsidR="002214C5" w:rsidRPr="00D2033D">
        <w:rPr>
          <w:sz w:val="20"/>
          <w:szCs w:val="20"/>
        </w:rPr>
        <w:instrText xml:space="preserve"> HYPERLINK "http://www.proparents.nl" </w:instrText>
      </w:r>
      <w:r w:rsidR="002214C5" w:rsidRPr="00D2033D">
        <w:rPr>
          <w:sz w:val="20"/>
          <w:szCs w:val="20"/>
        </w:rPr>
        <w:fldChar w:fldCharType="separate"/>
      </w:r>
      <w:r w:rsidRPr="00D2033D">
        <w:rPr>
          <w:rStyle w:val="Hyperlink"/>
          <w:rFonts w:ascii="Calibri" w:hAnsi="Calibri"/>
          <w:b/>
          <w:bCs/>
          <w:sz w:val="20"/>
          <w:szCs w:val="20"/>
        </w:rPr>
        <w:t>www.proparents.nl</w:t>
      </w:r>
      <w:r w:rsidR="002214C5" w:rsidRPr="00D2033D">
        <w:rPr>
          <w:rStyle w:val="Hyperlink"/>
          <w:rFonts w:ascii="Calibri" w:hAnsi="Calibri"/>
          <w:b/>
          <w:bCs/>
          <w:sz w:val="20"/>
          <w:szCs w:val="20"/>
        </w:rPr>
        <w:fldChar w:fldCharType="end"/>
      </w:r>
      <w:r w:rsidR="00A42E00" w:rsidRPr="00D2033D">
        <w:rPr>
          <w:rFonts w:ascii="Calibri" w:hAnsi="Calibri"/>
          <w:b/>
          <w:bCs/>
          <w:sz w:val="20"/>
          <w:szCs w:val="20"/>
        </w:rPr>
        <w:t xml:space="preserve">. </w:t>
      </w:r>
    </w:p>
    <w:p w14:paraId="6FDB065E" w14:textId="77777777" w:rsidR="00F05DEB" w:rsidRDefault="00F05DEB" w:rsidP="00A42E00">
      <w:pPr>
        <w:pStyle w:val="Geenafstand"/>
        <w:rPr>
          <w:b/>
        </w:rPr>
      </w:pPr>
    </w:p>
    <w:p w14:paraId="3EECE460" w14:textId="2564929B" w:rsidR="00E31B27" w:rsidRDefault="00E31B27" w:rsidP="00A42E00">
      <w:pPr>
        <w:pStyle w:val="Geenafstand"/>
        <w:rPr>
          <w:b/>
        </w:rPr>
      </w:pPr>
    </w:p>
    <w:p w14:paraId="1E590892" w14:textId="77777777" w:rsidR="0009096F" w:rsidRDefault="0009096F" w:rsidP="00A42E00">
      <w:pPr>
        <w:pStyle w:val="Geenafstand"/>
        <w:rPr>
          <w:b/>
        </w:rPr>
      </w:pPr>
    </w:p>
    <w:p w14:paraId="6271D53D" w14:textId="0DB475E5" w:rsidR="00A42E00" w:rsidRPr="00A42E00" w:rsidRDefault="00A42E00" w:rsidP="00A42E00">
      <w:pPr>
        <w:pStyle w:val="Geenafstand"/>
        <w:rPr>
          <w:b/>
        </w:rPr>
      </w:pPr>
      <w:r w:rsidRPr="00A42E00">
        <w:rPr>
          <w:b/>
        </w:rPr>
        <w:t xml:space="preserve">Over Pro Parents </w:t>
      </w:r>
    </w:p>
    <w:p w14:paraId="440E7806" w14:textId="4AF81F21" w:rsidR="00A42E00" w:rsidRPr="0009096F" w:rsidRDefault="00A42E00" w:rsidP="00A42E00">
      <w:pPr>
        <w:pStyle w:val="Geenafstand"/>
        <w:rPr>
          <w:sz w:val="22"/>
          <w:szCs w:val="22"/>
        </w:rPr>
      </w:pPr>
      <w:r w:rsidRPr="0009096F">
        <w:rPr>
          <w:sz w:val="22"/>
          <w:szCs w:val="22"/>
        </w:rPr>
        <w:t xml:space="preserve">Pro Parents is geen onbekende als het gaat om het ontwikkelen van prijswinnende zorginnovatie binnen de bedrijfsgezondheidszorg. In 2016 creëert het bedrijf het eerste wetenschappelijk onderbouwde </w:t>
      </w:r>
      <w:proofErr w:type="gramStart"/>
      <w:r w:rsidRPr="0009096F">
        <w:rPr>
          <w:sz w:val="22"/>
          <w:szCs w:val="22"/>
        </w:rPr>
        <w:t>offline programma</w:t>
      </w:r>
      <w:proofErr w:type="gramEnd"/>
      <w:r w:rsidRPr="0009096F">
        <w:rPr>
          <w:sz w:val="22"/>
          <w:szCs w:val="22"/>
        </w:rPr>
        <w:t xml:space="preserve"> dat aanstaande en werkende ouders ondersteuning biedt. De ingezette digitalisering is een waardevolle aanvulling op het offline repertoire en zorgt voor de juiste zorg op het juiste moment. Aanstaande en werkende ouders krijgen rechtstreeks toegang tot gepersonaliseerde informatie, tools en kunnen 24/7 met één druk op de knop contact opnemen met de juiste health professional.</w:t>
      </w:r>
      <w:r w:rsidR="00A805DF" w:rsidRPr="0009096F">
        <w:rPr>
          <w:sz w:val="22"/>
          <w:szCs w:val="22"/>
        </w:rPr>
        <w:t xml:space="preserve"> </w:t>
      </w:r>
    </w:p>
    <w:p w14:paraId="7A1F6979" w14:textId="77777777" w:rsidR="00A42E00" w:rsidRPr="00A42E00" w:rsidRDefault="00A42E00" w:rsidP="00A42E00">
      <w:pPr>
        <w:pStyle w:val="Geenafstand"/>
      </w:pPr>
    </w:p>
    <w:p w14:paraId="41E43B99" w14:textId="77777777" w:rsidR="00E31B27" w:rsidRDefault="00E31B27" w:rsidP="00A42E00">
      <w:pPr>
        <w:pStyle w:val="Geenafstand"/>
        <w:rPr>
          <w:b/>
        </w:rPr>
      </w:pPr>
    </w:p>
    <w:p w14:paraId="221E4B5C" w14:textId="401A0951" w:rsidR="00A42E00" w:rsidRPr="00A42E00" w:rsidRDefault="00A42E00" w:rsidP="00A42E00">
      <w:pPr>
        <w:pStyle w:val="Geenafstand"/>
        <w:rPr>
          <w:b/>
        </w:rPr>
      </w:pPr>
      <w:r w:rsidRPr="00A42E00">
        <w:rPr>
          <w:b/>
        </w:rPr>
        <w:t>Over Pro Parents Platform</w:t>
      </w:r>
    </w:p>
    <w:p w14:paraId="7F3DBA65" w14:textId="50350935" w:rsidR="00A42E00" w:rsidRPr="0009096F" w:rsidRDefault="00A42E00" w:rsidP="00A42E00">
      <w:pPr>
        <w:pStyle w:val="Geenafstand"/>
        <w:rPr>
          <w:sz w:val="22"/>
          <w:szCs w:val="22"/>
        </w:rPr>
      </w:pPr>
      <w:r w:rsidRPr="0009096F">
        <w:rPr>
          <w:sz w:val="22"/>
          <w:szCs w:val="22"/>
        </w:rPr>
        <w:t xml:space="preserve">Pro Parents is een health tech-platform bestaande uit zowel een app voor ouders als een dashboard voor leidinggevenden en HR. Via de app krijgen jonge ouders toegang tot </w:t>
      </w:r>
      <w:r w:rsidR="00DD5075" w:rsidRPr="0009096F">
        <w:rPr>
          <w:sz w:val="22"/>
          <w:szCs w:val="22"/>
        </w:rPr>
        <w:t xml:space="preserve">betrouwbare </w:t>
      </w:r>
      <w:r w:rsidRPr="0009096F">
        <w:rPr>
          <w:sz w:val="22"/>
          <w:szCs w:val="22"/>
        </w:rPr>
        <w:t xml:space="preserve">content over </w:t>
      </w:r>
      <w:r w:rsidR="00DD5075" w:rsidRPr="0009096F">
        <w:rPr>
          <w:sz w:val="22"/>
          <w:szCs w:val="22"/>
        </w:rPr>
        <w:t xml:space="preserve">(aanstaand) </w:t>
      </w:r>
      <w:r w:rsidRPr="0009096F">
        <w:rPr>
          <w:sz w:val="22"/>
          <w:szCs w:val="22"/>
        </w:rPr>
        <w:t xml:space="preserve">ouderschap en het combineren van werk en gezin. Ook kunnen ze direct via de chat hun vragen stellen aan de juiste gecertificeerde professionals of met hen een afspraak maken. Het dashboard helpt leidinggevenden bij het ondersteunen van jonge ouders in hun team en geeft </w:t>
      </w:r>
      <w:proofErr w:type="gramStart"/>
      <w:r w:rsidRPr="0009096F">
        <w:rPr>
          <w:sz w:val="22"/>
          <w:szCs w:val="22"/>
        </w:rPr>
        <w:t>HR inzicht</w:t>
      </w:r>
      <w:proofErr w:type="gramEnd"/>
      <w:r w:rsidRPr="0009096F">
        <w:rPr>
          <w:sz w:val="22"/>
          <w:szCs w:val="22"/>
        </w:rPr>
        <w:t xml:space="preserve"> in de begeleiding. Dit geeft </w:t>
      </w:r>
      <w:proofErr w:type="gramStart"/>
      <w:r w:rsidRPr="0009096F">
        <w:rPr>
          <w:sz w:val="22"/>
          <w:szCs w:val="22"/>
        </w:rPr>
        <w:t>HR real</w:t>
      </w:r>
      <w:proofErr w:type="gramEnd"/>
      <w:r w:rsidRPr="0009096F">
        <w:rPr>
          <w:sz w:val="22"/>
          <w:szCs w:val="22"/>
        </w:rPr>
        <w:t xml:space="preserve"> time-inzicht in de performance van de organisatie en het monitoren van diversiteits &amp; inclusie-doelstellingen. </w:t>
      </w:r>
    </w:p>
    <w:p w14:paraId="7E24BACF" w14:textId="77777777" w:rsidR="00A42E00" w:rsidRPr="00A42E00" w:rsidRDefault="00A42E00" w:rsidP="00A42E00">
      <w:pPr>
        <w:pStyle w:val="Geenafstand"/>
      </w:pPr>
    </w:p>
    <w:p w14:paraId="0539F800" w14:textId="77777777" w:rsidR="00E31B27" w:rsidRDefault="00E31B27" w:rsidP="00A42E00">
      <w:pPr>
        <w:pStyle w:val="Geenafstand"/>
        <w:rPr>
          <w:b/>
        </w:rPr>
      </w:pPr>
    </w:p>
    <w:p w14:paraId="621F9CCB" w14:textId="6BCF27E2" w:rsidR="00A42E00" w:rsidRPr="00A42E00" w:rsidRDefault="00A42E00" w:rsidP="00A42E00">
      <w:pPr>
        <w:pStyle w:val="Geenafstand"/>
        <w:rPr>
          <w:b/>
        </w:rPr>
      </w:pPr>
      <w:r w:rsidRPr="00A42E00">
        <w:rPr>
          <w:b/>
        </w:rPr>
        <w:t xml:space="preserve">Over de </w:t>
      </w:r>
      <w:proofErr w:type="spellStart"/>
      <w:r w:rsidRPr="00A42E00">
        <w:rPr>
          <w:b/>
        </w:rPr>
        <w:t>Founder</w:t>
      </w:r>
      <w:proofErr w:type="spellEnd"/>
    </w:p>
    <w:p w14:paraId="1AF7FD4D" w14:textId="1F7E1B7E" w:rsidR="002175E6" w:rsidRPr="0009096F" w:rsidRDefault="00A42E00" w:rsidP="00F05DEB">
      <w:pPr>
        <w:pStyle w:val="Geenafstand"/>
        <w:rPr>
          <w:sz w:val="22"/>
          <w:szCs w:val="22"/>
        </w:rPr>
      </w:pPr>
      <w:r w:rsidRPr="0009096F">
        <w:rPr>
          <w:sz w:val="22"/>
          <w:szCs w:val="22"/>
        </w:rPr>
        <w:t xml:space="preserve">Joyce Knappe is een internationale spreker, expert Werkend Ouderschap en directeur oprichter van Pro Parents. Als extern adviseur en toezichthouder is Knappe verbonden aan diverse zorgorganisaties en binnen- en buitenlandse adviescommissies. Zij is drie jaar op rij uitgeroepen tot Woman To Watch (2017, 2018 en 2019) door The Next Women in samenwerking met Elsevier Weekblad. Knappe </w:t>
      </w:r>
      <w:r w:rsidR="007E2036" w:rsidRPr="0009096F">
        <w:rPr>
          <w:sz w:val="22"/>
          <w:szCs w:val="22"/>
        </w:rPr>
        <w:t>s</w:t>
      </w:r>
      <w:r w:rsidRPr="0009096F">
        <w:rPr>
          <w:sz w:val="22"/>
          <w:szCs w:val="22"/>
        </w:rPr>
        <w:t xml:space="preserve">prak op het VN/EU-congres Sustainable Development Goals &amp; Gender Inclusion. In 2021 is Knappe opgenomen in de lijst Top 100 Women in Social Enterprise en wordt ze genoemd als een van de 250 influencers door Fem Tech Leaders. </w:t>
      </w:r>
    </w:p>
    <w:sectPr w:rsidR="002175E6" w:rsidRPr="0009096F" w:rsidSect="00F05DEB">
      <w:headerReference w:type="default" r:id="rId7"/>
      <w:headerReference w:type="first" r:id="rId8"/>
      <w:pgSz w:w="11900" w:h="16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B53A3" w14:textId="77777777" w:rsidR="002214C5" w:rsidRDefault="002214C5" w:rsidP="00F05DEB">
      <w:r>
        <w:separator/>
      </w:r>
    </w:p>
  </w:endnote>
  <w:endnote w:type="continuationSeparator" w:id="0">
    <w:p w14:paraId="0CFB5F27" w14:textId="77777777" w:rsidR="002214C5" w:rsidRDefault="002214C5" w:rsidP="00F05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49E12" w14:textId="77777777" w:rsidR="002214C5" w:rsidRDefault="002214C5" w:rsidP="00F05DEB">
      <w:r>
        <w:separator/>
      </w:r>
    </w:p>
  </w:footnote>
  <w:footnote w:type="continuationSeparator" w:id="0">
    <w:p w14:paraId="25218138" w14:textId="77777777" w:rsidR="002214C5" w:rsidRDefault="002214C5" w:rsidP="00F05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FCAC6" w14:textId="61D735B2" w:rsidR="00F25AA0" w:rsidRPr="00F05DEB" w:rsidRDefault="00F05DEB" w:rsidP="00F25AA0">
    <w:pPr>
      <w:pStyle w:val="Koptekst"/>
      <w:tabs>
        <w:tab w:val="clear" w:pos="9072"/>
      </w:tabs>
      <w:rPr>
        <w:sz w:val="22"/>
        <w:szCs w:val="22"/>
      </w:rPr>
    </w:pPr>
    <w:r w:rsidRPr="00BB6496">
      <w:rPr>
        <w:rFonts w:ascii="Helvetica Neue" w:eastAsia="Roboto" w:hAnsi="Helvetica Neue" w:cs="Roboto"/>
        <w:noProof/>
        <w:sz w:val="44"/>
        <w:szCs w:val="44"/>
      </w:rPr>
      <w:drawing>
        <wp:anchor distT="0" distB="0" distL="114300" distR="114300" simplePos="0" relativeHeight="251659264" behindDoc="0" locked="0" layoutInCell="1" allowOverlap="1" wp14:anchorId="5CF264BA" wp14:editId="55F5AB0E">
          <wp:simplePos x="0" y="0"/>
          <wp:positionH relativeFrom="column">
            <wp:posOffset>-134276</wp:posOffset>
          </wp:positionH>
          <wp:positionV relativeFrom="paragraph">
            <wp:posOffset>-255270</wp:posOffset>
          </wp:positionV>
          <wp:extent cx="1866275" cy="637332"/>
          <wp:effectExtent l="0" t="0" r="635" b="0"/>
          <wp:wrapNone/>
          <wp:docPr id="3"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rotWithShape="1">
                  <a:blip r:embed="rId1" cstate="print">
                    <a:extLst>
                      <a:ext uri="{28A0092B-C50C-407E-A947-70E740481C1C}">
                        <a14:useLocalDpi xmlns:a14="http://schemas.microsoft.com/office/drawing/2010/main" val="0"/>
                      </a:ext>
                    </a:extLst>
                  </a:blip>
                  <a:srcRect l="7570" t="28317" r="5309" b="27957"/>
                  <a:stretch/>
                </pic:blipFill>
                <pic:spPr bwMode="auto">
                  <a:xfrm>
                    <a:off x="0" y="0"/>
                    <a:ext cx="1866275" cy="63733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gramStart"/>
    <w:r>
      <w:t>on</w:t>
    </w:r>
    <w:proofErr w:type="gramEnd"/>
    <w:r>
      <w:tab/>
    </w:r>
  </w:p>
  <w:p w14:paraId="172BBCF6" w14:textId="1F449BE8" w:rsidR="00F05DEB" w:rsidRPr="00F05DEB" w:rsidRDefault="00F05DEB" w:rsidP="00F05DEB">
    <w:pPr>
      <w:pStyle w:val="Koptekst"/>
      <w:tabs>
        <w:tab w:val="clear" w:pos="4536"/>
        <w:tab w:val="clear" w:pos="9072"/>
        <w:tab w:val="center" w:pos="4533"/>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CAC70" w14:textId="264B67AF" w:rsidR="00F05DEB" w:rsidRPr="0094759A" w:rsidRDefault="00F05DEB">
    <w:pPr>
      <w:pStyle w:val="Koptekst"/>
      <w:rPr>
        <w:b/>
        <w:bCs/>
        <w:sz w:val="36"/>
        <w:szCs w:val="36"/>
      </w:rPr>
    </w:pPr>
    <w:r w:rsidRPr="0094759A">
      <w:rPr>
        <w:rFonts w:ascii="Helvetica Neue" w:eastAsia="Roboto" w:hAnsi="Helvetica Neue" w:cs="Roboto"/>
        <w:b/>
        <w:bCs/>
        <w:noProof/>
        <w:sz w:val="36"/>
        <w:szCs w:val="36"/>
      </w:rPr>
      <w:drawing>
        <wp:anchor distT="0" distB="0" distL="114300" distR="114300" simplePos="0" relativeHeight="251661312" behindDoc="0" locked="0" layoutInCell="1" allowOverlap="1" wp14:anchorId="59D95264" wp14:editId="7337E299">
          <wp:simplePos x="0" y="0"/>
          <wp:positionH relativeFrom="column">
            <wp:posOffset>4272196</wp:posOffset>
          </wp:positionH>
          <wp:positionV relativeFrom="paragraph">
            <wp:posOffset>-217992</wp:posOffset>
          </wp:positionV>
          <wp:extent cx="1866275" cy="637332"/>
          <wp:effectExtent l="0" t="0" r="635" b="0"/>
          <wp:wrapNone/>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rotWithShape="1">
                  <a:blip r:embed="rId1" cstate="print">
                    <a:extLst>
                      <a:ext uri="{28A0092B-C50C-407E-A947-70E740481C1C}">
                        <a14:useLocalDpi xmlns:a14="http://schemas.microsoft.com/office/drawing/2010/main" val="0"/>
                      </a:ext>
                    </a:extLst>
                  </a:blip>
                  <a:srcRect l="7570" t="28317" r="5309" b="27957"/>
                  <a:stretch/>
                </pic:blipFill>
                <pic:spPr bwMode="auto">
                  <a:xfrm>
                    <a:off x="0" y="0"/>
                    <a:ext cx="1866275" cy="63733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4759A">
      <w:rPr>
        <w:b/>
        <w:bCs/>
        <w:sz w:val="36"/>
        <w:szCs w:val="36"/>
      </w:rPr>
      <w:t xml:space="preserve">Persbericht </w:t>
    </w:r>
  </w:p>
  <w:p w14:paraId="35D55FC5" w14:textId="79B13B80" w:rsidR="00F05DEB" w:rsidRPr="0094759A" w:rsidRDefault="00F05DEB">
    <w:pPr>
      <w:pStyle w:val="Koptekst"/>
      <w:rPr>
        <w:u w:val="single"/>
      </w:rPr>
    </w:pPr>
    <w:r w:rsidRPr="0094759A">
      <w:rPr>
        <w:u w:val="single"/>
      </w:rPr>
      <w:t xml:space="preserve">Onder embargo tot </w:t>
    </w:r>
    <w:r w:rsidR="0094759A" w:rsidRPr="0094759A">
      <w:rPr>
        <w:u w:val="single"/>
      </w:rPr>
      <w:t>10 feb 202</w:t>
    </w:r>
    <w:r w:rsidR="00F25AA0">
      <w:rPr>
        <w:u w:val="single"/>
      </w:rPr>
      <w:t>2</w:t>
    </w:r>
    <w:r w:rsidR="0094759A" w:rsidRPr="0094759A">
      <w:rPr>
        <w:u w:val="single"/>
      </w:rPr>
      <w:t>, 13.30 uur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5E6"/>
    <w:rsid w:val="000359C8"/>
    <w:rsid w:val="0009096F"/>
    <w:rsid w:val="00107ECE"/>
    <w:rsid w:val="00193A71"/>
    <w:rsid w:val="001C010F"/>
    <w:rsid w:val="002175E6"/>
    <w:rsid w:val="002214C5"/>
    <w:rsid w:val="00244D14"/>
    <w:rsid w:val="002E5DD2"/>
    <w:rsid w:val="003A47AE"/>
    <w:rsid w:val="00407833"/>
    <w:rsid w:val="00566381"/>
    <w:rsid w:val="005831A5"/>
    <w:rsid w:val="005D6646"/>
    <w:rsid w:val="00677F08"/>
    <w:rsid w:val="006D5C61"/>
    <w:rsid w:val="00707030"/>
    <w:rsid w:val="00745EE8"/>
    <w:rsid w:val="007E2036"/>
    <w:rsid w:val="0086407B"/>
    <w:rsid w:val="009028D0"/>
    <w:rsid w:val="00917443"/>
    <w:rsid w:val="0094759A"/>
    <w:rsid w:val="00973758"/>
    <w:rsid w:val="009C4000"/>
    <w:rsid w:val="00A17657"/>
    <w:rsid w:val="00A36410"/>
    <w:rsid w:val="00A42E00"/>
    <w:rsid w:val="00A805DF"/>
    <w:rsid w:val="00AD1AB8"/>
    <w:rsid w:val="00B257FA"/>
    <w:rsid w:val="00B7404D"/>
    <w:rsid w:val="00B95AAE"/>
    <w:rsid w:val="00B96BE9"/>
    <w:rsid w:val="00BA0158"/>
    <w:rsid w:val="00BB0DCF"/>
    <w:rsid w:val="00BB42E4"/>
    <w:rsid w:val="00BD2F76"/>
    <w:rsid w:val="00CA4985"/>
    <w:rsid w:val="00CB0239"/>
    <w:rsid w:val="00D2033D"/>
    <w:rsid w:val="00D71F2F"/>
    <w:rsid w:val="00D773B5"/>
    <w:rsid w:val="00D81CA1"/>
    <w:rsid w:val="00D83CCB"/>
    <w:rsid w:val="00DA37BC"/>
    <w:rsid w:val="00DD5075"/>
    <w:rsid w:val="00E31B27"/>
    <w:rsid w:val="00E40A68"/>
    <w:rsid w:val="00E419BA"/>
    <w:rsid w:val="00E52473"/>
    <w:rsid w:val="00E800D0"/>
    <w:rsid w:val="00EF6EEA"/>
    <w:rsid w:val="00EF7D18"/>
    <w:rsid w:val="00F05DEB"/>
    <w:rsid w:val="00F25AA0"/>
    <w:rsid w:val="00F33230"/>
    <w:rsid w:val="00F96CE6"/>
    <w:rsid w:val="00FB0A29"/>
    <w:rsid w:val="00FD7C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46FBD"/>
  <w14:discardImageEditingData/>
  <w14:defaultImageDpi w14:val="32767"/>
  <w15:chartTrackingRefBased/>
  <w15:docId w15:val="{39845B1F-0973-864D-A6D1-584A2F2A0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359C8"/>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0359C8"/>
    <w:rPr>
      <w:rFonts w:ascii="Times New Roman" w:hAnsi="Times New Roman" w:cs="Times New Roman"/>
      <w:sz w:val="18"/>
      <w:szCs w:val="18"/>
    </w:rPr>
  </w:style>
  <w:style w:type="paragraph" w:styleId="Geenafstand">
    <w:name w:val="No Spacing"/>
    <w:uiPriority w:val="1"/>
    <w:qFormat/>
    <w:rsid w:val="000359C8"/>
  </w:style>
  <w:style w:type="character" w:styleId="Hyperlink">
    <w:name w:val="Hyperlink"/>
    <w:basedOn w:val="Standaardalinea-lettertype"/>
    <w:uiPriority w:val="99"/>
    <w:unhideWhenUsed/>
    <w:rsid w:val="00A42E00"/>
    <w:rPr>
      <w:color w:val="0000FF"/>
      <w:u w:val="single"/>
    </w:rPr>
  </w:style>
  <w:style w:type="character" w:styleId="Onopgelostemelding">
    <w:name w:val="Unresolved Mention"/>
    <w:basedOn w:val="Standaardalinea-lettertype"/>
    <w:uiPriority w:val="99"/>
    <w:rsid w:val="005831A5"/>
    <w:rPr>
      <w:color w:val="605E5C"/>
      <w:shd w:val="clear" w:color="auto" w:fill="E1DFDD"/>
    </w:rPr>
  </w:style>
  <w:style w:type="paragraph" w:styleId="Koptekst">
    <w:name w:val="header"/>
    <w:basedOn w:val="Standaard"/>
    <w:link w:val="KoptekstChar"/>
    <w:uiPriority w:val="99"/>
    <w:unhideWhenUsed/>
    <w:rsid w:val="00F05DEB"/>
    <w:pPr>
      <w:tabs>
        <w:tab w:val="center" w:pos="4536"/>
        <w:tab w:val="right" w:pos="9072"/>
      </w:tabs>
    </w:pPr>
  </w:style>
  <w:style w:type="character" w:customStyle="1" w:styleId="KoptekstChar">
    <w:name w:val="Koptekst Char"/>
    <w:basedOn w:val="Standaardalinea-lettertype"/>
    <w:link w:val="Koptekst"/>
    <w:uiPriority w:val="99"/>
    <w:rsid w:val="00F05DEB"/>
  </w:style>
  <w:style w:type="paragraph" w:styleId="Voettekst">
    <w:name w:val="footer"/>
    <w:basedOn w:val="Standaard"/>
    <w:link w:val="VoettekstChar"/>
    <w:uiPriority w:val="99"/>
    <w:unhideWhenUsed/>
    <w:rsid w:val="00F05DEB"/>
    <w:pPr>
      <w:tabs>
        <w:tab w:val="center" w:pos="4536"/>
        <w:tab w:val="right" w:pos="9072"/>
      </w:tabs>
    </w:pPr>
  </w:style>
  <w:style w:type="character" w:customStyle="1" w:styleId="VoettekstChar">
    <w:name w:val="Voettekst Char"/>
    <w:basedOn w:val="Standaardalinea-lettertype"/>
    <w:link w:val="Voettekst"/>
    <w:uiPriority w:val="99"/>
    <w:rsid w:val="00F05DEB"/>
  </w:style>
  <w:style w:type="character" w:styleId="Verwijzingopmerking">
    <w:name w:val="annotation reference"/>
    <w:basedOn w:val="Standaardalinea-lettertype"/>
    <w:uiPriority w:val="99"/>
    <w:semiHidden/>
    <w:unhideWhenUsed/>
    <w:rsid w:val="00E800D0"/>
    <w:rPr>
      <w:sz w:val="16"/>
      <w:szCs w:val="16"/>
    </w:rPr>
  </w:style>
  <w:style w:type="paragraph" w:styleId="Tekstopmerking">
    <w:name w:val="annotation text"/>
    <w:basedOn w:val="Standaard"/>
    <w:link w:val="TekstopmerkingChar"/>
    <w:uiPriority w:val="99"/>
    <w:unhideWhenUsed/>
    <w:rsid w:val="00E800D0"/>
    <w:rPr>
      <w:sz w:val="20"/>
      <w:szCs w:val="20"/>
    </w:rPr>
  </w:style>
  <w:style w:type="character" w:customStyle="1" w:styleId="TekstopmerkingChar">
    <w:name w:val="Tekst opmerking Char"/>
    <w:basedOn w:val="Standaardalinea-lettertype"/>
    <w:link w:val="Tekstopmerking"/>
    <w:uiPriority w:val="99"/>
    <w:rsid w:val="00E800D0"/>
    <w:rPr>
      <w:sz w:val="20"/>
      <w:szCs w:val="20"/>
    </w:rPr>
  </w:style>
  <w:style w:type="paragraph" w:styleId="Onderwerpvanopmerking">
    <w:name w:val="annotation subject"/>
    <w:basedOn w:val="Tekstopmerking"/>
    <w:next w:val="Tekstopmerking"/>
    <w:link w:val="OnderwerpvanopmerkingChar"/>
    <w:uiPriority w:val="99"/>
    <w:semiHidden/>
    <w:unhideWhenUsed/>
    <w:rsid w:val="00E800D0"/>
    <w:rPr>
      <w:b/>
      <w:bCs/>
    </w:rPr>
  </w:style>
  <w:style w:type="character" w:customStyle="1" w:styleId="OnderwerpvanopmerkingChar">
    <w:name w:val="Onderwerp van opmerking Char"/>
    <w:basedOn w:val="TekstopmerkingChar"/>
    <w:link w:val="Onderwerpvanopmerking"/>
    <w:uiPriority w:val="99"/>
    <w:semiHidden/>
    <w:rsid w:val="00E800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004326">
      <w:bodyDiv w:val="1"/>
      <w:marLeft w:val="0"/>
      <w:marRight w:val="0"/>
      <w:marTop w:val="0"/>
      <w:marBottom w:val="0"/>
      <w:divBdr>
        <w:top w:val="none" w:sz="0" w:space="0" w:color="auto"/>
        <w:left w:val="none" w:sz="0" w:space="0" w:color="auto"/>
        <w:bottom w:val="none" w:sz="0" w:space="0" w:color="auto"/>
        <w:right w:val="none" w:sz="0" w:space="0" w:color="auto"/>
      </w:divBdr>
    </w:div>
    <w:div w:id="1047602365">
      <w:bodyDiv w:val="1"/>
      <w:marLeft w:val="0"/>
      <w:marRight w:val="0"/>
      <w:marTop w:val="0"/>
      <w:marBottom w:val="0"/>
      <w:divBdr>
        <w:top w:val="none" w:sz="0" w:space="0" w:color="auto"/>
        <w:left w:val="none" w:sz="0" w:space="0" w:color="auto"/>
        <w:bottom w:val="none" w:sz="0" w:space="0" w:color="auto"/>
        <w:right w:val="none" w:sz="0" w:space="0" w:color="auto"/>
      </w:divBdr>
    </w:div>
    <w:div w:id="1106927927">
      <w:bodyDiv w:val="1"/>
      <w:marLeft w:val="0"/>
      <w:marRight w:val="0"/>
      <w:marTop w:val="0"/>
      <w:marBottom w:val="0"/>
      <w:divBdr>
        <w:top w:val="none" w:sz="0" w:space="0" w:color="auto"/>
        <w:left w:val="none" w:sz="0" w:space="0" w:color="auto"/>
        <w:bottom w:val="none" w:sz="0" w:space="0" w:color="auto"/>
        <w:right w:val="none" w:sz="0" w:space="0" w:color="auto"/>
      </w:divBdr>
    </w:div>
    <w:div w:id="1319260694">
      <w:bodyDiv w:val="1"/>
      <w:marLeft w:val="0"/>
      <w:marRight w:val="0"/>
      <w:marTop w:val="0"/>
      <w:marBottom w:val="0"/>
      <w:divBdr>
        <w:top w:val="none" w:sz="0" w:space="0" w:color="auto"/>
        <w:left w:val="none" w:sz="0" w:space="0" w:color="auto"/>
        <w:bottom w:val="none" w:sz="0" w:space="0" w:color="auto"/>
        <w:right w:val="none" w:sz="0" w:space="0" w:color="auto"/>
      </w:divBdr>
    </w:div>
    <w:div w:id="134559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ntact@inastrating.nl" TargetMode="Externa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A77DCC88828941A5C3FE5420DA4C25" ma:contentTypeVersion="16" ma:contentTypeDescription="Een nieuw document maken." ma:contentTypeScope="" ma:versionID="eecdabc0bdc582460aaffbf740b06c7a">
  <xsd:schema xmlns:xsd="http://www.w3.org/2001/XMLSchema" xmlns:xs="http://www.w3.org/2001/XMLSchema" xmlns:p="http://schemas.microsoft.com/office/2006/metadata/properties" xmlns:ns2="7b40d7bc-6ac3-40e8-8852-49f97b3bdfaf" xmlns:ns3="b474fa7b-a8ca-4870-b9e5-f84c3ecc67e9" targetNamespace="http://schemas.microsoft.com/office/2006/metadata/properties" ma:root="true" ma:fieldsID="b71e62d930f9c8dfb7a251ecddc1aee9" ns2:_="" ns3:_="">
    <xsd:import namespace="7b40d7bc-6ac3-40e8-8852-49f97b3bdfaf"/>
    <xsd:import namespace="b474fa7b-a8ca-4870-b9e5-f84c3ecc67e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Rangschikking"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40d7bc-6ac3-40e8-8852-49f97b3bdf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4acc4f5d-08a0-47ca-a760-80cfa759ad4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Rangschikking" ma:index="22" nillable="true" ma:displayName="Rangschikking" ma:description="Handig om snel iets op te  zoeken voor mij" ma:format="Dropdown" ma:internalName="Rangschikking" ma:percentage="FALSE">
      <xsd:simpleType>
        <xsd:restriction base="dms:Number"/>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474fa7b-a8ca-4870-b9e5-f84c3ecc67e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c81dc77-3ec6-4eca-ba37-e34e63d83d37}" ma:internalName="TaxCatchAll" ma:showField="CatchAllData" ma:web="b474fa7b-a8ca-4870-b9e5-f84c3ecc67e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7b40d7bc-6ac3-40e8-8852-49f97b3bdfaf" xsi:nil="true"/>
    <TaxCatchAll xmlns="b474fa7b-a8ca-4870-b9e5-f84c3ecc67e9" xsi:nil="true"/>
    <lcf76f155ced4ddcb4097134ff3c332f xmlns="7b40d7bc-6ac3-40e8-8852-49f97b3bdfaf">
      <Terms xmlns="http://schemas.microsoft.com/office/infopath/2007/PartnerControls"/>
    </lcf76f155ced4ddcb4097134ff3c332f>
    <Rangschikking xmlns="7b40d7bc-6ac3-40e8-8852-49f97b3bdfaf" xsi:nil="true"/>
  </documentManagement>
</p:properties>
</file>

<file path=customXml/itemProps1.xml><?xml version="1.0" encoding="utf-8"?>
<ds:datastoreItem xmlns:ds="http://schemas.openxmlformats.org/officeDocument/2006/customXml" ds:itemID="{CE68CE93-44DD-43F6-B703-1301643586BE}"/>
</file>

<file path=customXml/itemProps2.xml><?xml version="1.0" encoding="utf-8"?>
<ds:datastoreItem xmlns:ds="http://schemas.openxmlformats.org/officeDocument/2006/customXml" ds:itemID="{17E85D15-B6DB-4419-96A4-C0396EA744D5}"/>
</file>

<file path=customXml/itemProps3.xml><?xml version="1.0" encoding="utf-8"?>
<ds:datastoreItem xmlns:ds="http://schemas.openxmlformats.org/officeDocument/2006/customXml" ds:itemID="{90CA53F6-698C-414B-A72D-45F82145E672}"/>
</file>

<file path=docProps/app.xml><?xml version="1.0" encoding="utf-8"?>
<Properties xmlns="http://schemas.openxmlformats.org/officeDocument/2006/extended-properties" xmlns:vt="http://schemas.openxmlformats.org/officeDocument/2006/docPropsVTypes">
  <Template>Normal.dotm</Template>
  <TotalTime>2</TotalTime>
  <Pages>2</Pages>
  <Words>893</Words>
  <Characters>4912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van Schagen</dc:creator>
  <cp:keywords/>
  <dc:description/>
  <cp:lastModifiedBy>Microsoft Office User</cp:lastModifiedBy>
  <cp:revision>2</cp:revision>
  <dcterms:created xsi:type="dcterms:W3CDTF">2022-02-10T08:27:00Z</dcterms:created>
  <dcterms:modified xsi:type="dcterms:W3CDTF">2022-02-10T08:27:00Z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0x010100B7A77DCC88828941A5C3FE5420DA4C25</vt:lpwstr>
  </property>
  <property fmtid="{D5CDD505-2E9C-101B-9397-08002B2CF9AE}" pid="3" name="Order">
    <vt:r8>895700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